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BD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r w:rsidRPr="00E718FF">
        <w:rPr>
          <w:rFonts w:ascii="Times New Roman" w:hAnsi="Times New Roman" w:cs="Times New Roman"/>
          <w:b/>
        </w:rPr>
        <w:t>Пояснительная записка к медиа-</w:t>
      </w:r>
      <w:proofErr w:type="spellStart"/>
      <w:r w:rsidRPr="00E718FF">
        <w:rPr>
          <w:rFonts w:ascii="Times New Roman" w:hAnsi="Times New Roman" w:cs="Times New Roman"/>
          <w:b/>
        </w:rPr>
        <w:t>продукду</w:t>
      </w:r>
      <w:proofErr w:type="spellEnd"/>
    </w:p>
    <w:p w:rsidR="00E718FF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proofErr w:type="gramStart"/>
      <w:r w:rsidRPr="00E718FF">
        <w:rPr>
          <w:rFonts w:ascii="Times New Roman" w:hAnsi="Times New Roman" w:cs="Times New Roman"/>
          <w:b/>
          <w:lang w:val="en-US"/>
        </w:rPr>
        <w:t>flash</w:t>
      </w:r>
      <w:r w:rsidRPr="00E718FF">
        <w:rPr>
          <w:rFonts w:ascii="Times New Roman" w:hAnsi="Times New Roman" w:cs="Times New Roman"/>
          <w:b/>
        </w:rPr>
        <w:t>-ролику</w:t>
      </w:r>
      <w:proofErr w:type="gramEnd"/>
      <w:r w:rsidRPr="00E718FF">
        <w:rPr>
          <w:rFonts w:ascii="Times New Roman" w:hAnsi="Times New Roman" w:cs="Times New Roman"/>
          <w:b/>
        </w:rPr>
        <w:t xml:space="preserve"> «Второй признак равенства треугольников»</w:t>
      </w:r>
    </w:p>
    <w:p w:rsidR="00E718FF" w:rsidRDefault="00E718FF" w:rsidP="00E718FF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геометрия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7</w:t>
      </w:r>
    </w:p>
    <w:p w:rsidR="00E718FF" w:rsidRPr="00760C27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8473E8">
        <w:t>Второй признак равенства треугольников</w:t>
      </w:r>
      <w:proofErr w:type="gramStart"/>
      <w:r w:rsidR="008473E8">
        <w:t>.</w:t>
      </w:r>
      <w:r>
        <w:t>.</w:t>
      </w:r>
      <w:proofErr w:type="gramEnd"/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E718FF" w:rsidRPr="008C2DA2" w:rsidRDefault="008473E8" w:rsidP="00E718FF">
      <w:pPr>
        <w:spacing w:after="0" w:line="240" w:lineRule="auto"/>
      </w:pPr>
      <w:r>
        <w:rPr>
          <w:rFonts w:ascii="Calibri" w:eastAsia="Calibri" w:hAnsi="Calibri" w:cs="Times New Roman"/>
        </w:rPr>
        <w:t>Доказать второй признак равенства треугольников (по стороне и двум углам)</w:t>
      </w:r>
      <w:r w:rsidR="00E718FF">
        <w:rPr>
          <w:rFonts w:ascii="Calibri" w:eastAsia="Calibri" w:hAnsi="Calibri" w:cs="Times New Roman"/>
        </w:rPr>
        <w:t>.</w:t>
      </w:r>
    </w:p>
    <w:p w:rsidR="00E718FF" w:rsidRPr="00434C41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</w:t>
      </w:r>
      <w:r w:rsidR="008473E8">
        <w:rPr>
          <w:rFonts w:ascii="Calibri" w:eastAsia="Calibri" w:hAnsi="Calibri" w:cs="Times New Roman"/>
          <w:b/>
        </w:rPr>
        <w:t>-</w:t>
      </w:r>
      <w:r>
        <w:rPr>
          <w:rFonts w:ascii="Calibri" w:eastAsia="Calibri" w:hAnsi="Calibri" w:cs="Times New Roman"/>
          <w:b/>
        </w:rPr>
        <w:t>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«Признаки делимости». </w:t>
      </w:r>
    </w:p>
    <w:p w:rsidR="00E718FF" w:rsidRPr="008473E8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</w:t>
      </w:r>
      <w:r w:rsidR="008473E8">
        <w:rPr>
          <w:rFonts w:ascii="Calibri" w:eastAsia="Calibri" w:hAnsi="Calibri" w:cs="Times New Roman"/>
          <w:b/>
        </w:rPr>
        <w:t xml:space="preserve">продукта: </w:t>
      </w:r>
      <w:r w:rsidR="008473E8">
        <w:rPr>
          <w:rFonts w:ascii="Calibri" w:eastAsia="Calibri" w:hAnsi="Calibri" w:cs="Times New Roman"/>
        </w:rPr>
        <w:t>Демонстрационный материал.</w:t>
      </w:r>
    </w:p>
    <w:p w:rsidR="008473E8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Метод обучения: </w:t>
      </w:r>
    </w:p>
    <w:p w:rsidR="008473E8" w:rsidRPr="008473E8" w:rsidRDefault="008473E8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Ролик  - демонстрационный  материал, используемый при доказательстве теорем.</w:t>
      </w:r>
    </w:p>
    <w:p w:rsidR="00E718FF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>персональны</w:t>
      </w:r>
      <w:r w:rsidR="008473E8">
        <w:rPr>
          <w:rFonts w:ascii="Calibri" w:eastAsia="Calibri" w:hAnsi="Calibri" w:cs="Times New Roman"/>
        </w:rPr>
        <w:t>й</w:t>
      </w:r>
      <w:r>
        <w:rPr>
          <w:rFonts w:ascii="Calibri" w:eastAsia="Calibri" w:hAnsi="Calibri" w:cs="Times New Roman"/>
        </w:rPr>
        <w:t xml:space="preserve"> компьютер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 w:rsidR="008473E8">
        <w:t>, проектор, интерактивная доска или экран</w:t>
      </w:r>
      <w:r>
        <w:rPr>
          <w:rFonts w:ascii="Calibri" w:eastAsia="Calibri" w:hAnsi="Calibri" w:cs="Times New Roman"/>
        </w:rPr>
        <w:t>.</w:t>
      </w:r>
    </w:p>
    <w:p w:rsidR="008473E8" w:rsidRDefault="008473E8" w:rsidP="008473E8">
      <w:pPr>
        <w:spacing w:after="0" w:line="240" w:lineRule="auto"/>
        <w:rPr>
          <w:rFonts w:ascii="Calibri" w:eastAsia="Calibri" w:hAnsi="Calibri" w:cs="Times New Roman"/>
          <w:b/>
        </w:rPr>
      </w:pPr>
      <w:r w:rsidRPr="008473E8">
        <w:rPr>
          <w:rFonts w:ascii="Calibri" w:eastAsia="Calibri" w:hAnsi="Calibri" w:cs="Times New Roman"/>
          <w:b/>
        </w:rPr>
        <w:t>Авторские коммент</w:t>
      </w:r>
      <w:r>
        <w:rPr>
          <w:rFonts w:ascii="Calibri" w:eastAsia="Calibri" w:hAnsi="Calibri" w:cs="Times New Roman"/>
          <w:b/>
        </w:rPr>
        <w:t>а</w:t>
      </w:r>
      <w:r w:rsidRPr="008473E8">
        <w:rPr>
          <w:rFonts w:ascii="Calibri" w:eastAsia="Calibri" w:hAnsi="Calibri" w:cs="Times New Roman"/>
          <w:b/>
        </w:rPr>
        <w:t>рии:</w:t>
      </w:r>
    </w:p>
    <w:p w:rsid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Переход от одного кадра к другому осуществляется нажатие кнопки «далее».</w:t>
      </w:r>
    </w:p>
    <w:p w:rsidR="00356DC7" w:rsidRDefault="00356DC7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На усмотрение учителя, письменное оформление доказательства теоремы происходит поэтапно, параллельно с доказательством теоремы или после демонстрации ролика и объяснения учителя. На мой взгляд, первый вариант – лучше.</w:t>
      </w:r>
    </w:p>
    <w:p w:rsidR="00CD5BC2" w:rsidRP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7500"/>
      </w:tblGrid>
      <w:tr w:rsidR="00CD5BC2" w:rsidTr="00CD5BC2">
        <w:tc>
          <w:tcPr>
            <w:tcW w:w="3652" w:type="dxa"/>
          </w:tcPr>
          <w:p w:rsidR="006A2416" w:rsidRPr="006A2416" w:rsidRDefault="006A2416" w:rsidP="006A241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500" w:type="dxa"/>
          </w:tcPr>
          <w:p w:rsidR="006A2416" w:rsidRPr="006A2416" w:rsidRDefault="006A2416" w:rsidP="006A241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CD5BC2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EF2329A" wp14:editId="5C8C2558">
                  <wp:extent cx="1996678" cy="100012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07366" cy="10054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7767B7" w:rsidRDefault="007767B7" w:rsidP="007767B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На первом кадре указана формулировка теоремы.  «Важные элементы»  выделены  разными цветами. </w:t>
            </w:r>
          </w:p>
          <w:p w:rsidR="006A2416" w:rsidRDefault="007767B7" w:rsidP="007767B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Здесь можно обсудить 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</w:rPr>
              <w:t>обучающимися</w:t>
            </w:r>
            <w:proofErr w:type="gramEnd"/>
            <w:r>
              <w:rPr>
                <w:rFonts w:ascii="Calibri" w:eastAsia="Calibri" w:hAnsi="Calibri" w:cs="Times New Roman"/>
              </w:rPr>
              <w:t>, почему данная теорема является признаком, а не свойством.</w:t>
            </w:r>
          </w:p>
          <w:p w:rsidR="007767B7" w:rsidRDefault="007767B7" w:rsidP="007767B7">
            <w:pPr>
              <w:rPr>
                <w:rFonts w:ascii="Calibri" w:eastAsia="Calibri" w:hAnsi="Calibri" w:cs="Times New Roman"/>
              </w:rPr>
            </w:pPr>
          </w:p>
        </w:tc>
      </w:tr>
      <w:tr w:rsidR="00CD5BC2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2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81944A" wp14:editId="11227CE7">
                  <wp:extent cx="1934644" cy="1362075"/>
                  <wp:effectExtent l="0" t="0" r="889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37711" cy="13642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6A2416" w:rsidRDefault="007767B7" w:rsidP="007767B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Второй кадр – демонстрация первоначального  чертежа. Равные эл</w:t>
            </w:r>
            <w:r>
              <w:rPr>
                <w:rFonts w:ascii="Calibri" w:eastAsia="Calibri" w:hAnsi="Calibri" w:cs="Times New Roman"/>
              </w:rPr>
              <w:t>е</w:t>
            </w:r>
            <w:r>
              <w:rPr>
                <w:rFonts w:ascii="Calibri" w:eastAsia="Calibri" w:hAnsi="Calibri" w:cs="Times New Roman"/>
              </w:rPr>
              <w:t>менты попарно выделены одинаковым цветом.</w:t>
            </w:r>
          </w:p>
          <w:p w:rsidR="007767B7" w:rsidRDefault="00356DC7" w:rsidP="007767B7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356DC7" w:rsidRDefault="00356DC7" w:rsidP="00356DC7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 xml:space="preserve">Дано: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style="width:10.5pt;height:12pt" o:ole="">
                  <v:imagedata r:id="rId10" o:title=""/>
                </v:shape>
                <o:OLEObject Type="Embed" ProgID="Equation.3" ShapeID="_x0000_i1032" DrawAspect="Content" ObjectID="_1386309945" r:id="rId11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 xml:space="preserve">АВС,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20" w:dyaOrig="260">
                <v:shape id="_x0000_i1033" type="#_x0000_t75" style="width:10.5pt;height:12pt" o:ole="">
                  <v:imagedata r:id="rId12" o:title=""/>
                </v:shape>
                <o:OLEObject Type="Embed" ProgID="Equation.3" ShapeID="_x0000_i1033" DrawAspect="Content" ObjectID="_1386309946" r:id="rId13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>В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>С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 xml:space="preserve">, АВ = </w: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>В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 xml:space="preserve">,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41" type="#_x0000_t75" style="width:9pt;height:8.25pt" o:ole="">
                  <v:imagedata r:id="rId14" o:title=""/>
                </v:shape>
                <o:OLEObject Type="Embed" ProgID="Equation.3" ShapeID="_x0000_i1041" DrawAspect="Content" ObjectID="_1386309947" r:id="rId15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 xml:space="preserve">А =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38" type="#_x0000_t75" style="width:9pt;height:8.25pt" o:ole="">
                  <v:imagedata r:id="rId16" o:title=""/>
                </v:shape>
                <o:OLEObject Type="Embed" ProgID="Equation.3" ShapeID="_x0000_i1038" DrawAspect="Content" ObjectID="_1386309948" r:id="rId17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proofErr w:type="gramStart"/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proofErr w:type="gramEnd"/>
            <w:r>
              <w:rPr>
                <w:rFonts w:ascii="Calibri" w:eastAsia="Calibri" w:hAnsi="Calibri" w:cs="Times New Roman"/>
                <w:color w:val="0000FF"/>
              </w:rPr>
              <w:t xml:space="preserve">,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39" type="#_x0000_t75" style="width:9pt;height:8.25pt" o:ole="">
                  <v:imagedata r:id="rId18" o:title=""/>
                </v:shape>
                <o:OLEObject Type="Embed" ProgID="Equation.3" ShapeID="_x0000_i1039" DrawAspect="Content" ObjectID="_1386309949" r:id="rId19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В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=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40" type="#_x0000_t75" style="width:9pt;height:8.25pt" o:ole="">
                  <v:imagedata r:id="rId16" o:title=""/>
                </v:shape>
                <o:OLEObject Type="Embed" ProgID="Equation.3" ShapeID="_x0000_i1040" DrawAspect="Content" ObjectID="_1386309950" r:id="rId20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>
              <w:rPr>
                <w:rFonts w:ascii="Calibri" w:eastAsia="Calibri" w:hAnsi="Calibri" w:cs="Times New Roman"/>
                <w:color w:val="0000FF"/>
              </w:rPr>
              <w:t>В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</w:p>
          <w:p w:rsidR="00356DC7" w:rsidRDefault="00356DC7" w:rsidP="00356DC7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 xml:space="preserve">Доказать: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20" w:dyaOrig="260">
                <v:shape id="_x0000_i1043" type="#_x0000_t75" style="width:10.5pt;height:12pt" o:ole="">
                  <v:imagedata r:id="rId10" o:title=""/>
                </v:shape>
                <o:OLEObject Type="Embed" ProgID="Equation.3" ShapeID="_x0000_i1043" DrawAspect="Content" ObjectID="_1386309951" r:id="rId21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АВС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=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 w:rsidRPr="00356DC7">
              <w:rPr>
                <w:rFonts w:ascii="Calibri" w:eastAsia="Calibri" w:hAnsi="Calibri" w:cs="Times New Roman"/>
                <w:color w:val="0000FF"/>
                <w:position w:val="-4"/>
              </w:rPr>
              <w:object w:dxaOrig="220" w:dyaOrig="260">
                <v:shape id="_x0000_i1044" type="#_x0000_t75" style="width:10.5pt;height:12pt" o:ole="">
                  <v:imagedata r:id="rId12" o:title=""/>
                </v:shape>
                <o:OLEObject Type="Embed" ProgID="Equation.3" ShapeID="_x0000_i1044" DrawAspect="Content" ObjectID="_1386309952" r:id="rId22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>В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0000FF"/>
              </w:rPr>
              <w:t>С</w:t>
            </w:r>
            <w:r w:rsidRPr="00356DC7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</w:p>
          <w:p w:rsidR="00356DC7" w:rsidRPr="00356DC7" w:rsidRDefault="00356DC7" w:rsidP="00356DC7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Доказательство:</w:t>
            </w:r>
          </w:p>
        </w:tc>
      </w:tr>
      <w:tr w:rsidR="00CD5BC2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3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31E6F39" wp14:editId="719DDE95">
                  <wp:extent cx="2092751" cy="1428750"/>
                  <wp:effectExtent l="0" t="0" r="317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94136" cy="14296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6A2416" w:rsidRDefault="00356DC7" w:rsidP="008473E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Третий кадр – анимировано совмещаем точки</w:t>
            </w:r>
            <w:proofErr w:type="gramStart"/>
            <w:r>
              <w:rPr>
                <w:rFonts w:ascii="Calibri" w:eastAsia="Calibri" w:hAnsi="Calibri" w:cs="Times New Roman"/>
              </w:rPr>
              <w:t xml:space="preserve"> А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и А</w:t>
            </w:r>
            <w:r w:rsidRPr="00356DC7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356DC7" w:rsidRDefault="00356DC7" w:rsidP="008473E8">
            <w:pPr>
              <w:rPr>
                <w:rFonts w:ascii="Calibri" w:eastAsia="Calibri" w:hAnsi="Calibri" w:cs="Times New Roman"/>
                <w:color w:val="C00000"/>
              </w:rPr>
            </w:pPr>
            <w:bookmarkStart w:id="0" w:name="OLE_LINK1"/>
            <w:r>
              <w:rPr>
                <w:rFonts w:ascii="Calibri" w:eastAsia="Calibri" w:hAnsi="Calibri" w:cs="Times New Roman"/>
                <w:color w:val="C00000"/>
              </w:rPr>
              <w:t xml:space="preserve">Объяснение учителя: </w:t>
            </w:r>
            <w:bookmarkEnd w:id="0"/>
          </w:p>
          <w:p w:rsidR="00356DC7" w:rsidRDefault="00356DC7" w:rsidP="008473E8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Совместим точки</w:t>
            </w:r>
            <w:proofErr w:type="gramStart"/>
            <w:r>
              <w:rPr>
                <w:rFonts w:ascii="Calibri" w:eastAsia="Calibri" w:hAnsi="Calibri" w:cs="Times New Roman"/>
                <w:color w:val="C00000"/>
              </w:rPr>
              <w:t xml:space="preserve"> </w:t>
            </w:r>
            <w:r w:rsidRPr="00356DC7">
              <w:rPr>
                <w:rFonts w:ascii="Calibri" w:eastAsia="Calibri" w:hAnsi="Calibri" w:cs="Times New Roman"/>
                <w:color w:val="C00000"/>
              </w:rPr>
              <w:t>А</w:t>
            </w:r>
            <w:proofErr w:type="gramEnd"/>
            <w:r w:rsidRPr="00356DC7">
              <w:rPr>
                <w:rFonts w:ascii="Calibri" w:eastAsia="Calibri" w:hAnsi="Calibri" w:cs="Times New Roman"/>
                <w:color w:val="C00000"/>
              </w:rPr>
              <w:t xml:space="preserve"> и А</w:t>
            </w:r>
            <w:r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так, чтобы сторона АВ совместилась со стороной А</w:t>
            </w:r>
            <w:r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В</w:t>
            </w:r>
            <w:r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, </w:t>
            </w:r>
            <w:r w:rsidR="007872D4">
              <w:rPr>
                <w:rFonts w:ascii="Calibri" w:eastAsia="Calibri" w:hAnsi="Calibri" w:cs="Times New Roman"/>
                <w:color w:val="C00000"/>
              </w:rPr>
              <w:t>точки С и С</w:t>
            </w:r>
            <w:r w:rsidR="007872D4" w:rsidRPr="007872D4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 w:rsidR="007872D4">
              <w:rPr>
                <w:rFonts w:ascii="Calibri" w:eastAsia="Calibri" w:hAnsi="Calibri" w:cs="Times New Roman"/>
                <w:color w:val="C00000"/>
              </w:rPr>
              <w:t xml:space="preserve"> оказались по одну сторону от стороны </w:t>
            </w:r>
            <w:r w:rsidR="007872D4">
              <w:rPr>
                <w:rFonts w:ascii="Calibri" w:eastAsia="Calibri" w:hAnsi="Calibri" w:cs="Times New Roman"/>
                <w:color w:val="C00000"/>
              </w:rPr>
              <w:t>А</w:t>
            </w:r>
            <w:r w:rsidR="007872D4"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 w:rsidR="007872D4">
              <w:rPr>
                <w:rFonts w:ascii="Calibri" w:eastAsia="Calibri" w:hAnsi="Calibri" w:cs="Times New Roman"/>
                <w:color w:val="C00000"/>
              </w:rPr>
              <w:t>В</w:t>
            </w:r>
            <w:r w:rsidR="007872D4"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 w:rsidR="007872D4">
              <w:rPr>
                <w:rFonts w:ascii="Calibri" w:eastAsia="Calibri" w:hAnsi="Calibri" w:cs="Times New Roman"/>
                <w:color w:val="C00000"/>
              </w:rPr>
              <w:t>.</w:t>
            </w:r>
          </w:p>
          <w:p w:rsidR="007872D4" w:rsidRPr="007872D4" w:rsidRDefault="007872D4" w:rsidP="007872D4">
            <w:pPr>
              <w:rPr>
                <w:rFonts w:ascii="Calibri" w:eastAsia="Calibri" w:hAnsi="Calibri" w:cs="Times New Roman"/>
                <w:color w:val="C00000"/>
              </w:rPr>
            </w:pPr>
          </w:p>
        </w:tc>
      </w:tr>
      <w:tr w:rsidR="00CD5BC2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4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01C9358" wp14:editId="434D90CD">
                  <wp:extent cx="1933575" cy="1234362"/>
                  <wp:effectExtent l="0" t="0" r="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38844" cy="1237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767B7" w:rsidRDefault="007767B7" w:rsidP="008473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500" w:type="dxa"/>
          </w:tcPr>
          <w:p w:rsidR="006A2416" w:rsidRDefault="007872D4" w:rsidP="008473E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Анимировано совмещаем  АВ и А</w:t>
            </w:r>
            <w:r w:rsidRPr="007872D4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В</w:t>
            </w:r>
            <w:r w:rsidRPr="007872D4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.</w:t>
            </w:r>
          </w:p>
          <w:p w:rsidR="007872D4" w:rsidRDefault="007872D4" w:rsidP="008473E8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Объяснение учителя:</w:t>
            </w:r>
          </w:p>
          <w:p w:rsidR="007872D4" w:rsidRDefault="007872D4" w:rsidP="007872D4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C00000"/>
              </w:rPr>
              <w:t xml:space="preserve">Т.к. </w:t>
            </w:r>
            <w:r>
              <w:rPr>
                <w:rFonts w:ascii="Calibri" w:eastAsia="Calibri" w:hAnsi="Calibri" w:cs="Times New Roman"/>
                <w:color w:val="C00000"/>
              </w:rPr>
              <w:t>АВ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= </w:t>
            </w:r>
            <w:r>
              <w:rPr>
                <w:rFonts w:ascii="Calibri" w:eastAsia="Calibri" w:hAnsi="Calibri" w:cs="Times New Roman"/>
                <w:color w:val="C00000"/>
              </w:rPr>
              <w:t>А</w:t>
            </w:r>
            <w:r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В</w:t>
            </w:r>
            <w:r w:rsidRPr="00356DC7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, то вершина В совпадет с вершиной В</w:t>
            </w:r>
            <w:proofErr w:type="gramStart"/>
            <w:r w:rsidRPr="007872D4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proofErr w:type="gramEnd"/>
            <w:r>
              <w:rPr>
                <w:rFonts w:ascii="Calibri" w:eastAsia="Calibri" w:hAnsi="Calibri" w:cs="Times New Roman"/>
                <w:color w:val="C00000"/>
              </w:rPr>
              <w:t>.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</w:p>
          <w:p w:rsidR="007872D4" w:rsidRDefault="007872D4" w:rsidP="007872D4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7872D4" w:rsidRPr="005F355C" w:rsidRDefault="005F355C" w:rsidP="005F355C">
            <w:pPr>
              <w:ind w:left="36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FF"/>
              </w:rPr>
              <w:t xml:space="preserve">1. </w:t>
            </w:r>
            <w:r w:rsidR="007872D4" w:rsidRPr="005F355C">
              <w:rPr>
                <w:rFonts w:ascii="Calibri" w:eastAsia="Calibri" w:hAnsi="Calibri" w:cs="Times New Roman"/>
                <w:color w:val="0000FF"/>
              </w:rPr>
              <w:t>Совместим точки</w:t>
            </w:r>
            <w:proofErr w:type="gramStart"/>
            <w:r w:rsidR="007872D4" w:rsidRPr="005F355C">
              <w:rPr>
                <w:rFonts w:ascii="Calibri" w:eastAsia="Calibri" w:hAnsi="Calibri" w:cs="Times New Roman"/>
                <w:color w:val="0000FF"/>
              </w:rPr>
              <w:t xml:space="preserve"> А</w:t>
            </w:r>
            <w:proofErr w:type="gramEnd"/>
            <w:r w:rsidR="007872D4" w:rsidRPr="005F355C">
              <w:rPr>
                <w:rFonts w:ascii="Calibri" w:eastAsia="Calibri" w:hAnsi="Calibri" w:cs="Times New Roman"/>
                <w:color w:val="0000FF"/>
              </w:rPr>
              <w:t xml:space="preserve"> и А</w:t>
            </w:r>
            <w:r w:rsidR="007872D4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="007872D4" w:rsidRPr="005F355C">
              <w:rPr>
                <w:rFonts w:ascii="Calibri" w:eastAsia="Calibri" w:hAnsi="Calibri" w:cs="Times New Roman"/>
                <w:color w:val="0000FF"/>
              </w:rPr>
              <w:t xml:space="preserve">, лучи АВ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</m:oMath>
            <w:r w:rsidR="007872D4"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 w:rsidR="007872D4" w:rsidRPr="005F355C">
              <w:rPr>
                <w:rFonts w:ascii="Calibri" w:eastAsia="Calibri" w:hAnsi="Calibri" w:cs="Times New Roman"/>
                <w:color w:val="0000FF"/>
              </w:rPr>
              <w:t>А</w:t>
            </w:r>
            <w:r w:rsidR="007872D4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="007872D4" w:rsidRPr="005F355C">
              <w:rPr>
                <w:rFonts w:ascii="Calibri" w:eastAsia="Calibri" w:hAnsi="Calibri" w:cs="Times New Roman"/>
                <w:color w:val="0000FF"/>
              </w:rPr>
              <w:t>В</w:t>
            </w:r>
            <w:r w:rsidR="007872D4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m:oMath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→</m:t>
              </m:r>
            </m:oMath>
            <w:r w:rsidR="00D348D0"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 w:rsidR="00D348D0" w:rsidRPr="005F355C">
              <w:rPr>
                <w:rFonts w:ascii="Calibri" w:eastAsia="Calibri" w:hAnsi="Calibri" w:cs="Times New Roman"/>
                <w:color w:val="0000FF"/>
              </w:rPr>
              <w:t xml:space="preserve">В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</m:oMath>
            <w:r w:rsidR="00D348D0" w:rsidRPr="005F355C">
              <w:rPr>
                <w:rFonts w:ascii="Calibri" w:eastAsia="Calibri" w:hAnsi="Calibri" w:cs="Times New Roman"/>
                <w:color w:val="0000FF"/>
              </w:rPr>
              <w:t xml:space="preserve"> В</w:t>
            </w:r>
            <w:r w:rsidR="00D348D0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="00D348D0" w:rsidRPr="005F355C">
              <w:rPr>
                <w:rFonts w:ascii="Calibri" w:eastAsia="Calibri" w:hAnsi="Calibri" w:cs="Times New Roman"/>
                <w:color w:val="0000FF"/>
              </w:rPr>
              <w:t xml:space="preserve"> (т.к. АВ = </w:t>
            </w:r>
            <w:r w:rsidR="00D348D0" w:rsidRPr="005F355C">
              <w:rPr>
                <w:rFonts w:ascii="Calibri" w:eastAsia="Calibri" w:hAnsi="Calibri" w:cs="Times New Roman"/>
                <w:color w:val="0000FF"/>
              </w:rPr>
              <w:t>А</w:t>
            </w:r>
            <w:r w:rsidR="00D348D0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="00D348D0" w:rsidRPr="005F355C">
              <w:rPr>
                <w:rFonts w:ascii="Calibri" w:eastAsia="Calibri" w:hAnsi="Calibri" w:cs="Times New Roman"/>
                <w:color w:val="0000FF"/>
              </w:rPr>
              <w:t>В</w:t>
            </w:r>
            <w:r w:rsidR="00D348D0"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="00D348D0" w:rsidRPr="005F355C">
              <w:rPr>
                <w:rFonts w:ascii="Calibri" w:eastAsia="Calibri" w:hAnsi="Calibri" w:cs="Times New Roman"/>
                <w:color w:val="0000FF"/>
              </w:rPr>
              <w:t>)</w:t>
            </w:r>
          </w:p>
        </w:tc>
      </w:tr>
      <w:tr w:rsidR="006A2416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Кадр</w:t>
            </w:r>
            <w:r>
              <w:rPr>
                <w:noProof/>
                <w:lang w:eastAsia="ru-RU"/>
              </w:rPr>
              <w:t xml:space="preserve"> 5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45D4AD8" wp14:editId="1A0D3522">
                  <wp:extent cx="1868493" cy="11715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870838" cy="1173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5F355C" w:rsidRDefault="005F355C" w:rsidP="005F355C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Объяснение учителя:</w:t>
            </w:r>
          </w:p>
          <w:p w:rsidR="005F355C" w:rsidRDefault="005F355C" w:rsidP="005F355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Т.к.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</w:t>
            </w:r>
            <w:r w:rsidRPr="003B71CC">
              <w:rPr>
                <w:rFonts w:ascii="Calibri" w:eastAsia="Calibri" w:hAnsi="Calibri" w:cs="Times New Roman"/>
                <w:color w:val="C00000"/>
                <w:position w:val="-4"/>
              </w:rPr>
              <w:object w:dxaOrig="260" w:dyaOrig="240">
                <v:shape id="_x0000_i1046" type="#_x0000_t75" style="width:9pt;height:8.25pt" o:ole="">
                  <v:imagedata r:id="rId14" o:title=""/>
                </v:shape>
                <o:OLEObject Type="Embed" ProgID="Equation.3" ShapeID="_x0000_i1046" DrawAspect="Content" ObjectID="_1386309953" r:id="rId26"/>
              </w:object>
            </w:r>
            <w:r w:rsidRPr="003B71CC">
              <w:rPr>
                <w:rFonts w:ascii="Calibri" w:eastAsia="Calibri" w:hAnsi="Calibri" w:cs="Times New Roman"/>
                <w:color w:val="C00000"/>
              </w:rPr>
              <w:t xml:space="preserve">В = </w:t>
            </w:r>
            <w:r w:rsidRPr="003B71CC">
              <w:rPr>
                <w:rFonts w:ascii="Calibri" w:eastAsia="Calibri" w:hAnsi="Calibri" w:cs="Times New Roman"/>
                <w:color w:val="C00000"/>
                <w:position w:val="-4"/>
              </w:rPr>
              <w:object w:dxaOrig="260" w:dyaOrig="240">
                <v:shape id="_x0000_i1047" type="#_x0000_t75" style="width:9pt;height:8.25pt" o:ole="">
                  <v:imagedata r:id="rId14" o:title=""/>
                </v:shape>
                <o:OLEObject Type="Embed" ProgID="Equation.3" ShapeID="_x0000_i1047" DrawAspect="Content" ObjectID="_1386309954" r:id="rId27"/>
              </w:object>
            </w:r>
            <w:r w:rsidRPr="003B71CC">
              <w:rPr>
                <w:rFonts w:ascii="Calibri" w:eastAsia="Calibri" w:hAnsi="Calibri" w:cs="Times New Roman"/>
                <w:color w:val="C00000"/>
              </w:rPr>
              <w:t>В</w:t>
            </w:r>
            <w:proofErr w:type="gramStart"/>
            <w:r w:rsidR="003B71CC"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proofErr w:type="gramEnd"/>
            <w:r w:rsidR="003B71CC">
              <w:rPr>
                <w:rFonts w:ascii="Calibri" w:eastAsia="Calibri" w:hAnsi="Calibri" w:cs="Times New Roman"/>
                <w:color w:val="C00000"/>
                <w:vertAlign w:val="subscript"/>
              </w:rPr>
              <w:t xml:space="preserve">, </w:t>
            </w:r>
            <w:r w:rsidR="003B71CC">
              <w:rPr>
                <w:rFonts w:ascii="Calibri" w:eastAsia="Calibri" w:hAnsi="Calibri" w:cs="Times New Roman"/>
                <w:color w:val="C00000"/>
              </w:rPr>
              <w:t>то лучи ВС и В</w:t>
            </w:r>
            <w:r w:rsidR="003B71CC"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 w:rsidR="003B71CC">
              <w:rPr>
                <w:rFonts w:ascii="Calibri" w:eastAsia="Calibri" w:hAnsi="Calibri" w:cs="Times New Roman"/>
                <w:color w:val="C00000"/>
              </w:rPr>
              <w:t>С</w:t>
            </w:r>
            <w:r w:rsidR="003B71CC"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 w:rsidR="003B71CC">
              <w:rPr>
                <w:rFonts w:ascii="Calibri" w:eastAsia="Calibri" w:hAnsi="Calibri" w:cs="Times New Roman"/>
                <w:color w:val="C00000"/>
              </w:rPr>
              <w:t xml:space="preserve"> совпадут</w:t>
            </w:r>
            <w:r>
              <w:rPr>
                <w:rFonts w:ascii="Calibri" w:eastAsia="Calibri" w:hAnsi="Calibri" w:cs="Times New Roman"/>
                <w:color w:val="C00000"/>
              </w:rPr>
              <w:t>.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</w:p>
          <w:p w:rsidR="006A2416" w:rsidRDefault="006A2416" w:rsidP="003B71CC">
            <w:pPr>
              <w:rPr>
                <w:rFonts w:ascii="Calibri" w:eastAsia="Calibri" w:hAnsi="Calibri" w:cs="Times New Roman"/>
              </w:rPr>
            </w:pPr>
          </w:p>
        </w:tc>
      </w:tr>
      <w:tr w:rsidR="006A2416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6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7BC2C13" wp14:editId="58F39CC2">
                  <wp:extent cx="1910424" cy="12096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12600" cy="12110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6A2416" w:rsidRDefault="003B71CC" w:rsidP="008473E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Анимировано совмещаем ВС и В</w:t>
            </w:r>
            <w:r w:rsidRPr="003B71CC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С</w:t>
            </w:r>
            <w:r w:rsidRPr="003B71CC">
              <w:rPr>
                <w:rFonts w:ascii="Calibri" w:eastAsia="Calibri" w:hAnsi="Calibri" w:cs="Times New Roman"/>
                <w:vertAlign w:val="subscript"/>
              </w:rPr>
              <w:t>1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3B71CC" w:rsidRPr="003B71CC" w:rsidRDefault="003B71CC" w:rsidP="003B71CC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FF"/>
              </w:rPr>
              <w:t xml:space="preserve">2. </w:t>
            </w:r>
            <w:r w:rsidRPr="003B71CC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54" type="#_x0000_t75" style="width:9pt;height:8.25pt" o:ole="">
                  <v:imagedata r:id="rId14" o:title=""/>
                </v:shape>
                <o:OLEObject Type="Embed" ProgID="Equation.3" ShapeID="_x0000_i1054" DrawAspect="Content" ObjectID="_1386309955" r:id="rId29"/>
              </w:object>
            </w:r>
            <w:r w:rsidRPr="003B71CC">
              <w:rPr>
                <w:rFonts w:ascii="Calibri" w:eastAsia="Calibri" w:hAnsi="Calibri" w:cs="Times New Roman"/>
                <w:color w:val="0000FF"/>
              </w:rPr>
              <w:t xml:space="preserve">В = </w:t>
            </w:r>
            <w:r w:rsidRPr="003B71CC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55" type="#_x0000_t75" style="width:9pt;height:8.25pt" o:ole="">
                  <v:imagedata r:id="rId14" o:title=""/>
                </v:shape>
                <o:OLEObject Type="Embed" ProgID="Equation.3" ShapeID="_x0000_i1055" DrawAspect="Content" ObjectID="_1386309956" r:id="rId30"/>
              </w:object>
            </w:r>
            <w:r w:rsidRPr="003B71CC">
              <w:rPr>
                <w:rFonts w:ascii="Calibri" w:eastAsia="Calibri" w:hAnsi="Calibri" w:cs="Times New Roman"/>
                <w:color w:val="0000FF"/>
              </w:rPr>
              <w:t>В</w:t>
            </w:r>
            <w:proofErr w:type="gramStart"/>
            <w:r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proofErr w:type="gramEnd"/>
            <w:r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→</m:t>
              </m:r>
            </m:oMath>
            <w:r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>
              <w:rPr>
                <w:rFonts w:ascii="Calibri" w:eastAsia="Calibri" w:hAnsi="Calibri" w:cs="Times New Roman"/>
                <w:color w:val="0000FF"/>
              </w:rPr>
              <w:t xml:space="preserve">лучи </w:t>
            </w:r>
            <w:r w:rsidRPr="005F355C">
              <w:rPr>
                <w:rFonts w:ascii="Calibri" w:eastAsia="Calibri" w:hAnsi="Calibri" w:cs="Times New Roman"/>
                <w:color w:val="0000FF"/>
              </w:rPr>
              <w:t>В</w:t>
            </w:r>
            <w:r>
              <w:rPr>
                <w:rFonts w:ascii="Calibri" w:eastAsia="Calibri" w:hAnsi="Calibri" w:cs="Times New Roman"/>
                <w:color w:val="0000FF"/>
              </w:rPr>
              <w:t>С</w:t>
            </w:r>
            <w:r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</m:oMath>
            <w:r w:rsidRPr="005F355C">
              <w:rPr>
                <w:rFonts w:ascii="Calibri" w:eastAsia="Calibri" w:hAnsi="Calibri" w:cs="Times New Roman"/>
                <w:color w:val="0000FF"/>
              </w:rPr>
              <w:t xml:space="preserve"> В</w:t>
            </w:r>
            <w:r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Pr="003B71CC">
              <w:rPr>
                <w:rFonts w:ascii="Calibri" w:eastAsia="Calibri" w:hAnsi="Calibri" w:cs="Times New Roman"/>
                <w:color w:val="0000FF"/>
              </w:rPr>
              <w:t>С</w:t>
            </w:r>
            <w:r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</w:p>
        </w:tc>
      </w:tr>
      <w:tr w:rsidR="006A2416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7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D19FBD" wp14:editId="48E9C04B">
                  <wp:extent cx="1680072" cy="11430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79974" cy="11429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AA3568" w:rsidRDefault="00AA3568" w:rsidP="003B71CC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</w:rPr>
              <w:t xml:space="preserve">Анимировано совмещаем 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 xml:space="preserve">С и </w:t>
            </w:r>
            <w:r>
              <w:rPr>
                <w:rFonts w:ascii="Calibri" w:eastAsia="Calibri" w:hAnsi="Calibri" w:cs="Times New Roman"/>
              </w:rPr>
              <w:t>А</w:t>
            </w:r>
            <w:r w:rsidRPr="003B71CC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С</w:t>
            </w:r>
            <w:r w:rsidRPr="003B71CC">
              <w:rPr>
                <w:rFonts w:ascii="Calibri" w:eastAsia="Calibri" w:hAnsi="Calibri" w:cs="Times New Roman"/>
                <w:vertAlign w:val="subscript"/>
              </w:rPr>
              <w:t>1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Объяснение учителя: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C00000"/>
              </w:rPr>
              <w:t xml:space="preserve">Т.к. </w:t>
            </w:r>
            <w:r w:rsidRPr="003B71CC">
              <w:rPr>
                <w:rFonts w:ascii="Calibri" w:eastAsia="Calibri" w:hAnsi="Calibri" w:cs="Times New Roman"/>
                <w:color w:val="C00000"/>
                <w:position w:val="-4"/>
              </w:rPr>
              <w:object w:dxaOrig="260" w:dyaOrig="240">
                <v:shape id="_x0000_i1058" type="#_x0000_t75" style="width:9pt;height:8.25pt" o:ole="">
                  <v:imagedata r:id="rId14" o:title=""/>
                </v:shape>
                <o:OLEObject Type="Embed" ProgID="Equation.3" ShapeID="_x0000_i1058" DrawAspect="Content" ObjectID="_1386309957" r:id="rId32"/>
              </w:object>
            </w:r>
            <w:r>
              <w:rPr>
                <w:rFonts w:ascii="Calibri" w:eastAsia="Calibri" w:hAnsi="Calibri" w:cs="Times New Roman"/>
                <w:color w:val="C00000"/>
              </w:rPr>
              <w:t>А</w:t>
            </w:r>
            <w:r w:rsidRPr="003B71CC">
              <w:rPr>
                <w:rFonts w:ascii="Calibri" w:eastAsia="Calibri" w:hAnsi="Calibri" w:cs="Times New Roman"/>
                <w:color w:val="C00000"/>
              </w:rPr>
              <w:t xml:space="preserve"> = </w:t>
            </w:r>
            <w:r w:rsidRPr="003B71CC">
              <w:rPr>
                <w:rFonts w:ascii="Calibri" w:eastAsia="Calibri" w:hAnsi="Calibri" w:cs="Times New Roman"/>
                <w:color w:val="C00000"/>
                <w:position w:val="-4"/>
              </w:rPr>
              <w:object w:dxaOrig="260" w:dyaOrig="240">
                <v:shape id="_x0000_i1059" type="#_x0000_t75" style="width:9pt;height:8.25pt" o:ole="">
                  <v:imagedata r:id="rId14" o:title=""/>
                </v:shape>
                <o:OLEObject Type="Embed" ProgID="Equation.3" ShapeID="_x0000_i1059" DrawAspect="Content" ObjectID="_1386309958" r:id="rId33"/>
              </w:object>
            </w:r>
            <w:r>
              <w:rPr>
                <w:rFonts w:ascii="Calibri" w:eastAsia="Calibri" w:hAnsi="Calibri" w:cs="Times New Roman"/>
                <w:color w:val="C00000"/>
              </w:rPr>
              <w:t>А</w:t>
            </w:r>
            <w:proofErr w:type="gramStart"/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proofErr w:type="gramEnd"/>
            <w:r>
              <w:rPr>
                <w:rFonts w:ascii="Calibri" w:eastAsia="Calibri" w:hAnsi="Calibri" w:cs="Times New Roman"/>
                <w:color w:val="C00000"/>
                <w:vertAlign w:val="subscript"/>
              </w:rPr>
              <w:t xml:space="preserve">, </w:t>
            </w:r>
            <w:r>
              <w:rPr>
                <w:rFonts w:ascii="Calibri" w:eastAsia="Calibri" w:hAnsi="Calibri" w:cs="Times New Roman"/>
                <w:color w:val="C00000"/>
              </w:rPr>
              <w:t>то лучи ВС и В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совпадут.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3</w:t>
            </w:r>
            <w:r>
              <w:rPr>
                <w:rFonts w:ascii="Calibri" w:eastAsia="Calibri" w:hAnsi="Calibri" w:cs="Times New Roman"/>
                <w:color w:val="0000FF"/>
              </w:rPr>
              <w:t xml:space="preserve">. </w:t>
            </w:r>
            <w:r w:rsidRPr="003B71CC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60" type="#_x0000_t75" style="width:9pt;height:8.25pt" o:ole="">
                  <v:imagedata r:id="rId14" o:title=""/>
                </v:shape>
                <o:OLEObject Type="Embed" ProgID="Equation.3" ShapeID="_x0000_i1060" DrawAspect="Content" ObjectID="_1386309959" r:id="rId34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r w:rsidRPr="003B71CC">
              <w:rPr>
                <w:rFonts w:ascii="Calibri" w:eastAsia="Calibri" w:hAnsi="Calibri" w:cs="Times New Roman"/>
                <w:color w:val="0000FF"/>
              </w:rPr>
              <w:t xml:space="preserve"> = </w:t>
            </w:r>
            <w:r w:rsidRPr="003B71CC">
              <w:rPr>
                <w:rFonts w:ascii="Calibri" w:eastAsia="Calibri" w:hAnsi="Calibri" w:cs="Times New Roman"/>
                <w:color w:val="0000FF"/>
                <w:position w:val="-4"/>
              </w:rPr>
              <w:object w:dxaOrig="260" w:dyaOrig="240">
                <v:shape id="_x0000_i1061" type="#_x0000_t75" style="width:9pt;height:8.25pt" o:ole="">
                  <v:imagedata r:id="rId14" o:title=""/>
                </v:shape>
                <o:OLEObject Type="Embed" ProgID="Equation.3" ShapeID="_x0000_i1061" DrawAspect="Content" ObjectID="_1386309960" r:id="rId35"/>
              </w:objec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proofErr w:type="gramStart"/>
            <w:r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proofErr w:type="gramEnd"/>
            <w:r>
              <w:rPr>
                <w:rFonts w:ascii="Calibri" w:eastAsia="Calibri" w:hAnsi="Calibri" w:cs="Times New Roman"/>
                <w:color w:val="0000FF"/>
                <w:vertAlign w:val="subscript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→</m:t>
              </m:r>
            </m:oMath>
            <w:r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>
              <w:rPr>
                <w:rFonts w:ascii="Calibri" w:eastAsia="Calibri" w:hAnsi="Calibri" w:cs="Times New Roman"/>
                <w:color w:val="0000FF"/>
              </w:rPr>
              <w:t>лучи А</w:t>
            </w:r>
            <w:r>
              <w:rPr>
                <w:rFonts w:ascii="Calibri" w:eastAsia="Calibri" w:hAnsi="Calibri" w:cs="Times New Roman"/>
                <w:color w:val="0000FF"/>
              </w:rPr>
              <w:t>С</w:t>
            </w:r>
            <w:r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</m:oMath>
            <w:r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>
              <w:rPr>
                <w:rFonts w:ascii="Calibri" w:eastAsia="Calibri" w:hAnsi="Calibri" w:cs="Times New Roman"/>
                <w:color w:val="0000FF"/>
              </w:rPr>
              <w:t>А</w:t>
            </w:r>
            <w:r w:rsidRPr="005F355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r w:rsidRPr="003B71CC">
              <w:rPr>
                <w:rFonts w:ascii="Calibri" w:eastAsia="Calibri" w:hAnsi="Calibri" w:cs="Times New Roman"/>
                <w:color w:val="0000FF"/>
              </w:rPr>
              <w:t>С</w:t>
            </w:r>
            <w:r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</w:p>
        </w:tc>
      </w:tr>
      <w:tr w:rsidR="006A2416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8</w:t>
            </w:r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A82E4A6" wp14:editId="1A8A8142">
                  <wp:extent cx="1676400" cy="1223227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680916" cy="12265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3B71CC" w:rsidRDefault="003B71CC" w:rsidP="003B71CC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Объяснение учителя:</w:t>
            </w:r>
          </w:p>
          <w:p w:rsidR="003B71CC" w:rsidRPr="003B71CC" w:rsidRDefault="003B71CC" w:rsidP="003B71CC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Лучи АС и ВС пересекаются в точке</w:t>
            </w:r>
            <w:proofErr w:type="gramStart"/>
            <w:r>
              <w:rPr>
                <w:rFonts w:ascii="Calibri" w:eastAsia="Calibri" w:hAnsi="Calibri" w:cs="Times New Roman"/>
                <w:color w:val="C00000"/>
              </w:rPr>
              <w:t xml:space="preserve"> С</w:t>
            </w:r>
            <w:proofErr w:type="gramEnd"/>
            <w:r>
              <w:rPr>
                <w:rFonts w:ascii="Calibri" w:eastAsia="Calibri" w:hAnsi="Calibri" w:cs="Times New Roman"/>
                <w:color w:val="C00000"/>
              </w:rPr>
              <w:t xml:space="preserve">, лучи </w:t>
            </w:r>
            <w:r>
              <w:rPr>
                <w:rFonts w:ascii="Calibri" w:eastAsia="Calibri" w:hAnsi="Calibri" w:cs="Times New Roman"/>
                <w:color w:val="C00000"/>
              </w:rPr>
              <w:t>А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и В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пересекаются в точке 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, а так как лучи ВС и </w:t>
            </w:r>
            <w:r w:rsidRPr="003B71CC">
              <w:rPr>
                <w:rFonts w:ascii="Calibri" w:eastAsia="Calibri" w:hAnsi="Calibri" w:cs="Times New Roman"/>
                <w:color w:val="C00000"/>
              </w:rPr>
              <w:t>В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, АС и </w:t>
            </w:r>
            <w:r>
              <w:rPr>
                <w:rFonts w:ascii="Calibri" w:eastAsia="Calibri" w:hAnsi="Calibri" w:cs="Times New Roman"/>
                <w:color w:val="C00000"/>
              </w:rPr>
              <w:t>А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совпадают, то совпадают и точки пер</w:t>
            </w:r>
            <w:r>
              <w:rPr>
                <w:rFonts w:ascii="Calibri" w:eastAsia="Calibri" w:hAnsi="Calibri" w:cs="Times New Roman"/>
                <w:color w:val="C00000"/>
              </w:rPr>
              <w:t>е</w:t>
            </w:r>
            <w:r>
              <w:rPr>
                <w:rFonts w:ascii="Calibri" w:eastAsia="Calibri" w:hAnsi="Calibri" w:cs="Times New Roman"/>
                <w:color w:val="C00000"/>
              </w:rPr>
              <w:t>сечения, т.е. точка С совпадает с точкой С</w:t>
            </w:r>
            <w:r w:rsidRPr="003B71CC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.</w:t>
            </w:r>
          </w:p>
          <w:p w:rsidR="003B71CC" w:rsidRDefault="003B71CC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3B71CC" w:rsidRDefault="00AA3568" w:rsidP="003B71CC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4</w:t>
            </w:r>
            <w:r w:rsidR="003B71CC">
              <w:rPr>
                <w:rFonts w:ascii="Calibri" w:eastAsia="Calibri" w:hAnsi="Calibri" w:cs="Times New Roman"/>
                <w:color w:val="0000FF"/>
              </w:rPr>
              <w:t xml:space="preserve">. </w:t>
            </w:r>
            <w:r>
              <w:rPr>
                <w:rFonts w:ascii="Calibri" w:eastAsia="Calibri" w:hAnsi="Calibri" w:cs="Times New Roman"/>
                <w:color w:val="0000FF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 xml:space="preserve">АС ∩ ВС=С, 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 xml:space="preserve">∩ 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, АС 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,  В</m:t>
              </m:r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С 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  <w:vertAlign w:val="subscript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  <w:vertAlign w:val="subscript"/>
                </w:rPr>
                <m:t>→</m:t>
              </m:r>
            </m:oMath>
            <w:r w:rsidR="003B71CC"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 w:rsidR="003B71CC">
              <w:rPr>
                <w:rFonts w:ascii="Calibri" w:eastAsia="Calibri" w:hAnsi="Calibri" w:cs="Times New Roman"/>
                <w:color w:val="0000FF"/>
              </w:rPr>
              <w:t>С</w:t>
            </w:r>
            <w:r w:rsidR="003B71CC"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</m:oMath>
            <w:r w:rsidR="003B71CC" w:rsidRPr="005F355C">
              <w:rPr>
                <w:rFonts w:ascii="Calibri" w:eastAsia="Calibri" w:hAnsi="Calibri" w:cs="Times New Roman"/>
                <w:color w:val="0000FF"/>
              </w:rPr>
              <w:t xml:space="preserve"> </w:t>
            </w:r>
            <w:r w:rsidR="003B71CC" w:rsidRPr="003B71CC">
              <w:rPr>
                <w:rFonts w:ascii="Calibri" w:eastAsia="Calibri" w:hAnsi="Calibri" w:cs="Times New Roman"/>
                <w:color w:val="0000FF"/>
              </w:rPr>
              <w:t>С</w:t>
            </w:r>
            <w:proofErr w:type="gramStart"/>
            <w:r w:rsidR="003B71CC" w:rsidRPr="003B71CC">
              <w:rPr>
                <w:rFonts w:ascii="Calibri" w:eastAsia="Calibri" w:hAnsi="Calibri" w:cs="Times New Roman"/>
                <w:color w:val="0000FF"/>
                <w:vertAlign w:val="subscript"/>
              </w:rPr>
              <w:t>1</w:t>
            </w:r>
            <w:proofErr w:type="gramEnd"/>
          </w:p>
          <w:p w:rsidR="006A2416" w:rsidRDefault="006A2416" w:rsidP="008473E8">
            <w:pPr>
              <w:rPr>
                <w:rFonts w:ascii="Calibri" w:eastAsia="Calibri" w:hAnsi="Calibri" w:cs="Times New Roman"/>
              </w:rPr>
            </w:pPr>
          </w:p>
        </w:tc>
      </w:tr>
      <w:tr w:rsidR="006A2416" w:rsidTr="00CD5BC2">
        <w:tc>
          <w:tcPr>
            <w:tcW w:w="3652" w:type="dxa"/>
          </w:tcPr>
          <w:p w:rsidR="007767B7" w:rsidRDefault="007767B7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>
              <w:rPr>
                <w:noProof/>
                <w:lang w:eastAsia="ru-RU"/>
              </w:rPr>
              <w:t xml:space="preserve"> 9</w:t>
            </w:r>
          </w:p>
          <w:p w:rsidR="006A2416" w:rsidRDefault="00CD5BC2" w:rsidP="008473E8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E8D895B" wp14:editId="26DB53BB">
                  <wp:extent cx="1790700" cy="1037942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3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793973" cy="10398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AA3568" w:rsidRDefault="00AA3568" w:rsidP="00AA3568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  <w:color w:val="C00000"/>
              </w:rPr>
              <w:t>Объяснение учителя:</w:t>
            </w:r>
          </w:p>
          <w:p w:rsidR="00AA3568" w:rsidRDefault="00AA3568" w:rsidP="00AA3568">
            <w:pPr>
              <w:rPr>
                <w:rFonts w:ascii="Calibri" w:eastAsia="Calibri" w:hAnsi="Calibri" w:cs="Times New Roman"/>
                <w:color w:val="C00000"/>
              </w:rPr>
            </w:pPr>
            <w:proofErr w:type="spellStart"/>
            <w:r>
              <w:rPr>
                <w:rFonts w:ascii="Calibri" w:eastAsia="Calibri" w:hAnsi="Calibri" w:cs="Times New Roman"/>
                <w:color w:val="C00000"/>
              </w:rPr>
              <w:t>Т.о</w:t>
            </w:r>
            <w:proofErr w:type="spellEnd"/>
            <w:r>
              <w:rPr>
                <w:rFonts w:ascii="Calibri" w:eastAsia="Calibri" w:hAnsi="Calibri" w:cs="Times New Roman"/>
                <w:color w:val="C00000"/>
              </w:rPr>
              <w:t>. все элементы треугольников  (вершины, стороны, углы) соответстве</w:t>
            </w:r>
            <w:r>
              <w:rPr>
                <w:rFonts w:ascii="Calibri" w:eastAsia="Calibri" w:hAnsi="Calibri" w:cs="Times New Roman"/>
                <w:color w:val="C00000"/>
              </w:rPr>
              <w:t>н</w:t>
            </w:r>
            <w:r>
              <w:rPr>
                <w:rFonts w:ascii="Calibri" w:eastAsia="Calibri" w:hAnsi="Calibri" w:cs="Times New Roman"/>
                <w:color w:val="C00000"/>
              </w:rPr>
              <w:t xml:space="preserve">но совпали, </w:t>
            </w:r>
            <w:proofErr w:type="gramStart"/>
            <w:r>
              <w:rPr>
                <w:rFonts w:ascii="Calibri" w:eastAsia="Calibri" w:hAnsi="Calibri" w:cs="Times New Roman"/>
                <w:color w:val="C00000"/>
              </w:rPr>
              <w:t>следовательно</w:t>
            </w:r>
            <w:proofErr w:type="gramEnd"/>
            <w:r>
              <w:rPr>
                <w:rFonts w:ascii="Calibri" w:eastAsia="Calibri" w:hAnsi="Calibri" w:cs="Times New Roman"/>
                <w:color w:val="C00000"/>
              </w:rPr>
              <w:t xml:space="preserve"> треугольники АВС и А</w:t>
            </w:r>
            <w:r w:rsidRPr="00AA3568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В</w:t>
            </w:r>
            <w:r w:rsidRPr="00AA3568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>С</w:t>
            </w:r>
            <w:r w:rsidRPr="00AA3568">
              <w:rPr>
                <w:rFonts w:ascii="Calibri" w:eastAsia="Calibri" w:hAnsi="Calibri" w:cs="Times New Roman"/>
                <w:color w:val="C00000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  <w:color w:val="C00000"/>
              </w:rPr>
              <w:t xml:space="preserve"> равны, что и треб</w:t>
            </w:r>
            <w:r>
              <w:rPr>
                <w:rFonts w:ascii="Calibri" w:eastAsia="Calibri" w:hAnsi="Calibri" w:cs="Times New Roman"/>
                <w:color w:val="C00000"/>
              </w:rPr>
              <w:t>о</w:t>
            </w:r>
            <w:r>
              <w:rPr>
                <w:rFonts w:ascii="Calibri" w:eastAsia="Calibri" w:hAnsi="Calibri" w:cs="Times New Roman"/>
                <w:color w:val="C00000"/>
              </w:rPr>
              <w:t>валось доказать.</w:t>
            </w:r>
          </w:p>
          <w:p w:rsidR="00AA3568" w:rsidRDefault="00AA3568" w:rsidP="00AA3568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Запись в тетрадях:</w:t>
            </w:r>
          </w:p>
          <w:p w:rsidR="006A2416" w:rsidRDefault="00AA3568" w:rsidP="009271B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color w:val="0000FF"/>
              </w:rPr>
              <w:t>5</w:t>
            </w:r>
            <w:r>
              <w:rPr>
                <w:rFonts w:ascii="Calibri" w:eastAsia="Calibri" w:hAnsi="Calibri" w:cs="Times New Roman"/>
                <w:color w:val="0000FF"/>
              </w:rPr>
              <w:t xml:space="preserve">.  </w:t>
            </w:r>
            <m:oMath>
              <m:r>
                <w:rPr>
                  <w:rFonts w:ascii="Cambria Math" w:eastAsia="Calibri" w:hAnsi="Cambria Math" w:cs="Times New Roman"/>
                  <w:color w:val="0000FF"/>
                </w:rPr>
                <m:t>А≡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>, В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, 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С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FF"/>
                  <w:position w:val="-4"/>
                </w:rPr>
                <w:object w:dxaOrig="260" w:dyaOrig="240">
                  <v:shape id="_x0000_i1066" type="#_x0000_t75" style="width:9pt;height:8.25pt" o:ole="">
                    <v:imagedata r:id="rId14" o:title=""/>
                  </v:shape>
                  <o:OLEObject Type="Embed" ProgID="Equation.3" ShapeID="_x0000_i1066" DrawAspect="Content" ObjectID="_1386309961" r:id="rId38"/>
                </w:objec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FF"/>
                </w:rPr>
                <m:t>А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color w:val="0000FF"/>
                      <w:position w:val="-4"/>
                    </w:rPr>
                    <w:object w:dxaOrig="260" w:dyaOrig="240">
                      <v:shape id="_x0000_i1067" type="#_x0000_t75" style="width:9pt;height:8.25pt" o:ole="">
                        <v:imagedata r:id="rId14" o:title=""/>
                      </v:shape>
                      <o:OLEObject Type="Embed" ProgID="Equation.3" ShapeID="_x0000_i1067" DrawAspect="Content" ObjectID="_1386309962" r:id="rId39"/>
                    </w:object>
                  </m:r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FF"/>
                  <w:position w:val="-4"/>
                </w:rPr>
                <w:object w:dxaOrig="260" w:dyaOrig="240">
                  <v:shape id="_x0000_i1068" type="#_x0000_t75" style="width:9pt;height:8.25pt" o:ole="">
                    <v:imagedata r:id="rId14" o:title=""/>
                  </v:shape>
                  <o:OLEObject Type="Embed" ProgID="Equation.3" ShapeID="_x0000_i1068" DrawAspect="Content" ObjectID="_1386309963" r:id="rId40"/>
                </w:object>
              </m:r>
              <m:r>
                <w:rPr>
                  <w:rFonts w:ascii="Cambria Math" w:eastAsia="Calibri" w:hAnsi="Cambria Math" w:cs="Times New Roman"/>
                  <w:color w:val="0000FF"/>
                </w:rPr>
                <m:t>В≡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color w:val="0000FF"/>
                      <w:position w:val="-4"/>
                    </w:rPr>
                    <w:object w:dxaOrig="260" w:dyaOrig="240">
                      <v:shape id="_x0000_i1069" type="#_x0000_t75" style="width:9pt;height:8.25pt" o:ole="">
                        <v:imagedata r:id="rId14" o:title=""/>
                      </v:shape>
                      <o:OLEObject Type="Embed" ProgID="Equation.3" ShapeID="_x0000_i1069" DrawAspect="Content" ObjectID="_1386309964" r:id="rId41"/>
                    </w:object>
                  </m:r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,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color w:val="0000FF"/>
                  <w:position w:val="-4"/>
                </w:rPr>
                <w:object w:dxaOrig="260" w:dyaOrig="240">
                  <v:shape id="_x0000_i1070" type="#_x0000_t75" style="width:9pt;height:8.25pt" o:ole="">
                    <v:imagedata r:id="rId14" o:title=""/>
                  </v:shape>
                  <o:OLEObject Type="Embed" ProgID="Equation.3" ShapeID="_x0000_i1070" DrawAspect="Content" ObjectID="_1386309965" r:id="rId42"/>
                </w:object>
              </m:r>
              <m:r>
                <w:rPr>
                  <w:rFonts w:ascii="Cambria Math" w:eastAsia="Calibri" w:hAnsi="Cambria Math" w:cs="Times New Roman"/>
                  <w:color w:val="0000FF"/>
                </w:rPr>
                <m:t>С≡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color w:val="0000FF"/>
                      <w:position w:val="-4"/>
                    </w:rPr>
                    <w:object w:dxaOrig="260" w:dyaOrig="240">
                      <v:shape id="_x0000_i1071" type="#_x0000_t75" style="width:9pt;height:8.25pt" o:ole="">
                        <v:imagedata r:id="rId14" o:title=""/>
                      </v:shape>
                      <o:OLEObject Type="Embed" ProgID="Equation.3" ShapeID="_x0000_i1071" DrawAspect="Content" ObjectID="_1386309966" r:id="rId43"/>
                    </w:object>
                  </m:r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>, А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В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>, В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С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, 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А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С≡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 xml:space="preserve"> → ∆АВС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 xml:space="preserve"> ≡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∆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r>
                <w:rPr>
                  <w:rFonts w:ascii="Cambria Math" w:eastAsia="Calibri" w:hAnsi="Cambria Math" w:cs="Times New Roman"/>
                  <w:color w:val="0000FF"/>
                </w:rPr>
                <m:t>→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∆АВС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>=</m:t>
              </m:r>
              <m:r>
                <w:rPr>
                  <w:rFonts w:ascii="Cambria Math" w:eastAsia="Calibri" w:hAnsi="Cambria Math" w:cs="Times New Roman"/>
                  <w:color w:val="0000FF"/>
                </w:rPr>
                <m:t xml:space="preserve"> ∆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А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В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color w:val="0000FF"/>
                    </w:rPr>
                  </m:ctrlPr>
                </m:sSubPr>
                <m:e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С</m:t>
                  </m:r>
                </m:e>
                <m:sub>
                  <m:r>
                    <w:rPr>
                      <w:rFonts w:ascii="Cambria Math" w:eastAsia="Calibri" w:hAnsi="Cambria Math" w:cs="Times New Roman"/>
                      <w:color w:val="0000FF"/>
                    </w:rPr>
                    <m:t>1</m:t>
                  </m:r>
                </m:sub>
              </m:sSub>
            </m:oMath>
            <w:bookmarkStart w:id="1" w:name="_GoBack"/>
            <w:bookmarkEnd w:id="1"/>
          </w:p>
        </w:tc>
      </w:tr>
    </w:tbl>
    <w:p w:rsidR="008473E8" w:rsidRPr="00DE0769" w:rsidRDefault="008473E8" w:rsidP="008473E8">
      <w:pPr>
        <w:spacing w:after="0" w:line="240" w:lineRule="auto"/>
        <w:rPr>
          <w:rFonts w:ascii="Calibri" w:eastAsia="Calibri" w:hAnsi="Calibri" w:cs="Times New Roman"/>
        </w:rPr>
      </w:pPr>
    </w:p>
    <w:p w:rsidR="00E718FF" w:rsidRDefault="00E718FF" w:rsidP="00E718FF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8473E8" w:rsidRPr="006F0C1B" w:rsidRDefault="008473E8" w:rsidP="00E718FF">
      <w:pPr>
        <w:spacing w:after="0" w:line="240" w:lineRule="auto"/>
        <w:jc w:val="both"/>
        <w:rPr>
          <w:b/>
        </w:rPr>
      </w:pPr>
    </w:p>
    <w:p w:rsid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8473E8" w:rsidRP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8473E8">
        <w:rPr>
          <w:rFonts w:ascii="Times New Roman" w:hAnsi="Times New Roman" w:cs="Times New Roman"/>
        </w:rPr>
        <w:t xml:space="preserve">Геометрия. Дидактические материалы. 7 класс / </w:t>
      </w:r>
      <w:proofErr w:type="spellStart"/>
      <w:r w:rsidRPr="008473E8">
        <w:rPr>
          <w:rFonts w:ascii="Times New Roman" w:hAnsi="Times New Roman" w:cs="Times New Roman"/>
        </w:rPr>
        <w:t>Б.Г.Зив</w:t>
      </w:r>
      <w:proofErr w:type="spellEnd"/>
      <w:r w:rsidRPr="008473E8">
        <w:rPr>
          <w:rFonts w:ascii="Times New Roman" w:hAnsi="Times New Roman" w:cs="Times New Roman"/>
        </w:rPr>
        <w:t xml:space="preserve">, В.М. </w:t>
      </w:r>
      <w:proofErr w:type="spellStart"/>
      <w:r w:rsidRPr="008473E8">
        <w:rPr>
          <w:rFonts w:ascii="Times New Roman" w:hAnsi="Times New Roman" w:cs="Times New Roman"/>
        </w:rPr>
        <w:t>Мейлер</w:t>
      </w:r>
      <w:proofErr w:type="spellEnd"/>
      <w:r w:rsidRPr="008473E8">
        <w:rPr>
          <w:rFonts w:ascii="Times New Roman" w:hAnsi="Times New Roman" w:cs="Times New Roman"/>
        </w:rPr>
        <w:t>. – 16-е изд. – М.</w:t>
      </w:r>
      <w:proofErr w:type="gramStart"/>
      <w:r w:rsidRPr="008473E8">
        <w:rPr>
          <w:rFonts w:ascii="Times New Roman" w:hAnsi="Times New Roman" w:cs="Times New Roman"/>
        </w:rPr>
        <w:t xml:space="preserve"> :</w:t>
      </w:r>
      <w:proofErr w:type="gramEnd"/>
      <w:r w:rsidRPr="008473E8">
        <w:rPr>
          <w:rFonts w:ascii="Times New Roman" w:hAnsi="Times New Roman" w:cs="Times New Roman"/>
        </w:rPr>
        <w:t xml:space="preserve"> Просвещение, 2010. – 127 с. : ил.</w:t>
      </w:r>
    </w:p>
    <w:p w:rsidR="00E718FF" w:rsidRDefault="00E718FF" w:rsidP="00E718FF">
      <w:pPr>
        <w:pStyle w:val="a9"/>
        <w:spacing w:after="0"/>
        <w:jc w:val="both"/>
      </w:pPr>
    </w:p>
    <w:p w:rsidR="00E718FF" w:rsidRDefault="00E718FF" w:rsidP="00E718FF">
      <w:pPr>
        <w:pStyle w:val="a9"/>
        <w:spacing w:after="0"/>
        <w:jc w:val="both"/>
      </w:pPr>
    </w:p>
    <w:p w:rsidR="00E718FF" w:rsidRPr="00E718FF" w:rsidRDefault="00E718FF" w:rsidP="00E718FF">
      <w:pPr>
        <w:jc w:val="both"/>
        <w:rPr>
          <w:rFonts w:ascii="Times New Roman" w:hAnsi="Times New Roman" w:cs="Times New Roman"/>
        </w:rPr>
      </w:pPr>
    </w:p>
    <w:sectPr w:rsidR="00E718FF" w:rsidRPr="00E718FF" w:rsidSect="002625D2">
      <w:headerReference w:type="default" r:id="rId44"/>
      <w:pgSz w:w="11906" w:h="16838"/>
      <w:pgMar w:top="284" w:right="346" w:bottom="284" w:left="34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D2" w:rsidRDefault="002625D2" w:rsidP="002625D2">
      <w:pPr>
        <w:spacing w:after="0" w:line="240" w:lineRule="auto"/>
      </w:pPr>
      <w:r>
        <w:separator/>
      </w:r>
    </w:p>
  </w:endnote>
  <w:endnote w:type="continuationSeparator" w:id="0">
    <w:p w:rsidR="002625D2" w:rsidRDefault="002625D2" w:rsidP="0026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D2" w:rsidRDefault="002625D2" w:rsidP="002625D2">
      <w:pPr>
        <w:spacing w:after="0" w:line="240" w:lineRule="auto"/>
      </w:pPr>
      <w:r>
        <w:separator/>
      </w:r>
    </w:p>
  </w:footnote>
  <w:footnote w:type="continuationSeparator" w:id="0">
    <w:p w:rsidR="002625D2" w:rsidRDefault="002625D2" w:rsidP="00262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5D2" w:rsidRPr="002625D2" w:rsidRDefault="002625D2" w:rsidP="002625D2">
    <w:pPr>
      <w:pStyle w:val="a3"/>
      <w:jc w:val="center"/>
      <w:rPr>
        <w:rFonts w:ascii="Comic Sans MS" w:hAnsi="Comic Sans MS"/>
        <w:color w:val="0070C0"/>
      </w:rPr>
    </w:pPr>
    <w:r w:rsidRPr="002625D2">
      <w:rPr>
        <w:rFonts w:ascii="Comic Sans MS" w:hAnsi="Comic Sans MS" w:cstheme="minorHAnsi"/>
        <w:color w:val="0070C0"/>
      </w:rPr>
      <w:t xml:space="preserve">© Н.Ф. Ишутченко, учитель математики-информатики МОУ «СОШ № 5», г </w:t>
    </w:r>
    <w:proofErr w:type="spellStart"/>
    <w:r w:rsidRPr="002625D2">
      <w:rPr>
        <w:rFonts w:ascii="Comic Sans MS" w:hAnsi="Comic Sans MS" w:cstheme="minorHAnsi"/>
        <w:color w:val="0070C0"/>
      </w:rPr>
      <w:t>Лангепас</w:t>
    </w:r>
    <w:proofErr w:type="spellEnd"/>
    <w:r w:rsidRPr="002625D2">
      <w:rPr>
        <w:rFonts w:ascii="Comic Sans MS" w:hAnsi="Comic Sans MS" w:cstheme="minorHAnsi"/>
        <w:color w:val="0070C0"/>
      </w:rPr>
      <w:t>, 2011 год</w:t>
    </w:r>
  </w:p>
  <w:p w:rsidR="002625D2" w:rsidRDefault="00262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83297"/>
    <w:multiLevelType w:val="hybridMultilevel"/>
    <w:tmpl w:val="C076F5E2"/>
    <w:lvl w:ilvl="0" w:tplc="7F86D4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0633F"/>
    <w:multiLevelType w:val="hybridMultilevel"/>
    <w:tmpl w:val="20E2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A7"/>
    <w:rsid w:val="002625D2"/>
    <w:rsid w:val="00356DC7"/>
    <w:rsid w:val="003B71CC"/>
    <w:rsid w:val="005F355C"/>
    <w:rsid w:val="006A2416"/>
    <w:rsid w:val="007138A7"/>
    <w:rsid w:val="007637BD"/>
    <w:rsid w:val="007767B7"/>
    <w:rsid w:val="007872D4"/>
    <w:rsid w:val="008473E8"/>
    <w:rsid w:val="009271B4"/>
    <w:rsid w:val="00AA3568"/>
    <w:rsid w:val="00CD5BC2"/>
    <w:rsid w:val="00D348D0"/>
    <w:rsid w:val="00E7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4.png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8.png"/><Relationship Id="rId28" Type="http://schemas.openxmlformats.org/officeDocument/2006/relationships/image" Target="media/image11.png"/><Relationship Id="rId36" Type="http://schemas.openxmlformats.org/officeDocument/2006/relationships/image" Target="media/image13.png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2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5</cp:revision>
  <dcterms:created xsi:type="dcterms:W3CDTF">2011-12-24T03:45:00Z</dcterms:created>
  <dcterms:modified xsi:type="dcterms:W3CDTF">2011-12-25T03:19:00Z</dcterms:modified>
</cp:coreProperties>
</file>